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TW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TW"/>
        </w:rPr>
        <w:t>.202</w:t>
      </w:r>
      <w:r>
        <w:rPr>
          <w:rFonts w:ascii="仿宋" w:hAnsi="仿宋" w:eastAsia="仿宋" w:cs="仿宋"/>
          <w:b/>
          <w:bCs/>
          <w:sz w:val="32"/>
          <w:szCs w:val="32"/>
          <w:lang w:val="zh-TW"/>
        </w:rPr>
        <w:t>0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TW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全国高校商业精英挑战赛“颜值立方杯”创新创业竞赛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暨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山东省第十四届电子商务专业竞赛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参赛报名登记表</w:t>
      </w:r>
    </w:p>
    <w:tbl>
      <w:tblPr>
        <w:tblStyle w:val="3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419"/>
        <w:gridCol w:w="180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1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院校名称</w:t>
            </w:r>
          </w:p>
        </w:tc>
        <w:tc>
          <w:tcPr>
            <w:tcW w:w="6279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负责人姓名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联系人姓名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所在院系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所在院系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职务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职务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电话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电话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手机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手机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1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电子邮件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电子邮件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1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地址（含邮编）</w:t>
            </w:r>
          </w:p>
        </w:tc>
        <w:tc>
          <w:tcPr>
            <w:tcW w:w="6279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1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拟推荐参赛总队数</w:t>
            </w:r>
          </w:p>
        </w:tc>
        <w:tc>
          <w:tcPr>
            <w:tcW w:w="6279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1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参赛组别</w:t>
            </w:r>
          </w:p>
        </w:tc>
        <w:tc>
          <w:tcPr>
            <w:tcW w:w="6279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1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A创业组</w:t>
            </w:r>
          </w:p>
        </w:tc>
        <w:tc>
          <w:tcPr>
            <w:tcW w:w="6279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□本科</w:t>
            </w:r>
            <w:r>
              <w:rPr>
                <w:rFonts w:hint="eastAsia" w:ascii="仿宋" w:hAnsi="仿宋" w:eastAsia="仿宋" w:cs="宋体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支□高职</w:t>
            </w:r>
            <w:r>
              <w:rPr>
                <w:rFonts w:hint="eastAsia" w:ascii="仿宋" w:hAnsi="仿宋" w:eastAsia="仿宋" w:cs="宋体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3114" w:type="dxa"/>
            <w:noWrap w:val="0"/>
            <w:vAlign w:val="center"/>
          </w:tcPr>
          <w:p>
            <w:pPr>
              <w:spacing w:line="480" w:lineRule="auto"/>
              <w:ind w:left="160" w:hanging="160" w:hangingChars="5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B创客组</w:t>
            </w:r>
          </w:p>
        </w:tc>
        <w:tc>
          <w:tcPr>
            <w:tcW w:w="6279" w:type="dxa"/>
            <w:gridSpan w:val="3"/>
            <w:noWrap w:val="0"/>
            <w:vAlign w:val="center"/>
          </w:tcPr>
          <w:p>
            <w:pPr>
              <w:spacing w:line="480" w:lineRule="auto"/>
              <w:ind w:left="160" w:hanging="160" w:hangingChars="5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□本科</w:t>
            </w:r>
            <w:r>
              <w:rPr>
                <w:rFonts w:hint="eastAsia" w:ascii="仿宋" w:hAnsi="仿宋" w:eastAsia="仿宋" w:cs="宋体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支□高职</w:t>
            </w:r>
            <w:r>
              <w:rPr>
                <w:rFonts w:hint="eastAsia" w:ascii="仿宋" w:hAnsi="仿宋" w:eastAsia="仿宋" w:cs="宋体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31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C国际组</w:t>
            </w:r>
          </w:p>
        </w:tc>
        <w:tc>
          <w:tcPr>
            <w:tcW w:w="6279" w:type="dxa"/>
            <w:gridSpan w:val="3"/>
            <w:noWrap w:val="0"/>
            <w:vAlign w:val="center"/>
          </w:tcPr>
          <w:p>
            <w:pPr>
              <w:spacing w:line="480" w:lineRule="auto"/>
              <w:ind w:left="160" w:hanging="160" w:hangingChars="5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□本科</w:t>
            </w:r>
            <w:r>
              <w:rPr>
                <w:rFonts w:hint="eastAsia" w:ascii="仿宋" w:hAnsi="仿宋" w:eastAsia="仿宋" w:cs="宋体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支□高职</w:t>
            </w:r>
            <w:r>
              <w:rPr>
                <w:rFonts w:hint="eastAsia" w:ascii="仿宋" w:hAnsi="仿宋" w:eastAsia="仿宋" w:cs="宋体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31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D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颜值精选A</w:t>
            </w:r>
            <w:r>
              <w:rPr>
                <w:rFonts w:ascii="仿宋" w:hAnsi="仿宋" w:eastAsia="仿宋" w:cs="宋体"/>
                <w:sz w:val="32"/>
                <w:szCs w:val="32"/>
              </w:rPr>
              <w:t>PP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赛</w:t>
            </w:r>
          </w:p>
        </w:tc>
        <w:tc>
          <w:tcPr>
            <w:tcW w:w="6279" w:type="dxa"/>
            <w:gridSpan w:val="3"/>
            <w:noWrap w:val="0"/>
            <w:vAlign w:val="center"/>
          </w:tcPr>
          <w:p>
            <w:pPr>
              <w:spacing w:line="480" w:lineRule="auto"/>
              <w:ind w:left="160" w:hanging="160" w:hangingChars="5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□本科</w:t>
            </w:r>
            <w:r>
              <w:rPr>
                <w:rFonts w:hint="eastAsia" w:ascii="仿宋" w:hAnsi="仿宋" w:eastAsia="仿宋" w:cs="宋体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支□高职</w:t>
            </w:r>
            <w:r>
              <w:rPr>
                <w:rFonts w:hint="eastAsia" w:ascii="仿宋" w:hAnsi="仿宋" w:eastAsia="仿宋" w:cs="宋体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支</w:t>
            </w:r>
          </w:p>
        </w:tc>
      </w:tr>
    </w:tbl>
    <w:p>
      <w:pPr>
        <w:pStyle w:val="2"/>
        <w:tabs>
          <w:tab w:val="left" w:pos="1289"/>
        </w:tabs>
        <w:kinsoku w:val="0"/>
        <w:overflowPunct w:val="0"/>
        <w:spacing w:before="9" w:line="500" w:lineRule="exact"/>
        <w:ind w:left="0" w:right="316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报名方式：提交报名登记表至指定邮箱shangwudasai10</w:t>
      </w:r>
      <w:r>
        <w:rPr>
          <w:rFonts w:hAnsi="仿宋"/>
          <w:sz w:val="32"/>
          <w:szCs w:val="32"/>
        </w:rPr>
        <w:t>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77ACB"/>
    <w:rsid w:val="72877A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24"/>
      <w:ind w:left="101"/>
    </w:pPr>
    <w:rPr>
      <w:rFonts w:ascii="仿宋" w:eastAsia="仿宋" w:cs="仿宋"/>
      <w:sz w:val="30"/>
      <w:szCs w:val="30"/>
    </w:rPr>
  </w:style>
  <w:style w:type="paragraph" w:customStyle="1" w:styleId="5">
    <w:name w:val="列出段落1"/>
    <w:qFormat/>
    <w:uiPriority w:val="99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2020-01-07T05:18:00Z</dcterms:created>
  <dc:creator>靳成功</dc:creator>
  <cp:lastModifiedBy>靳成功</cp:lastModifiedBy>
  <dcterms:modified xsi:type="dcterms:W3CDTF">2020-01-07T05:22:31Z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