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附件2.</w:t>
      </w:r>
    </w:p>
    <w:p>
      <w:pPr>
        <w:spacing w:line="440" w:lineRule="exact"/>
        <w:ind w:left="1125" w:leftChars="71" w:hanging="976" w:hangingChars="300"/>
        <w:jc w:val="center"/>
        <w:rPr>
          <w:rFonts w:ascii="方正小标宋简体" w:hAnsi="仿宋" w:eastAsia="方正小标宋简体" w:cs="仿宋"/>
          <w:b/>
          <w:w w:val="90"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202</w:t>
      </w: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年全国高校商业精英挑战赛品牌策划竞赛暨</w:t>
      </w:r>
    </w:p>
    <w:p>
      <w:pPr>
        <w:spacing w:line="440" w:lineRule="exact"/>
        <w:ind w:left="1125" w:leftChars="71" w:hanging="976" w:hangingChars="300"/>
        <w:jc w:val="center"/>
        <w:rPr>
          <w:rFonts w:ascii="方正小标宋简体" w:hAnsi="仿宋" w:eastAsia="方正小标宋简体" w:cs="仿宋"/>
          <w:b/>
          <w:w w:val="90"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（新加坡）全球品牌策划大赛中国地区选拔赛参赛院校登记表</w:t>
      </w:r>
    </w:p>
    <w:p>
      <w:pPr>
        <w:spacing w:line="440" w:lineRule="exact"/>
        <w:ind w:left="1049" w:leftChars="71" w:hanging="900" w:hangingChars="300"/>
        <w:rPr>
          <w:rFonts w:ascii="仿宋" w:hAnsi="仿宋" w:eastAsia="仿宋" w:cs="仿宋"/>
          <w:sz w:val="30"/>
          <w:szCs w:val="30"/>
        </w:rPr>
      </w:pPr>
    </w:p>
    <w:tbl>
      <w:tblPr>
        <w:tblStyle w:val="4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负责人姓名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联系人姓名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电子邮件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电子邮件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单位网站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地址（含邮编）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拟推荐参赛队数</w:t>
            </w:r>
          </w:p>
        </w:tc>
        <w:tc>
          <w:tcPr>
            <w:tcW w:w="7234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高职组：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队      本科组：______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参加相关活动意向登记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全国品牌策划与管理职业能力测评（知识赛）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山东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高校品牌课程骨干教师研修班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全国高校品牌课程骨干教师研修班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4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备注信息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440" w:lineRule="exact"/>
        <w:ind w:left="1109" w:leftChars="71" w:hanging="960" w:hanging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备注：请于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20</w:t>
      </w:r>
      <w:r>
        <w:rPr>
          <w:rFonts w:ascii="仿宋" w:hAnsi="仿宋" w:eastAsia="仿宋" w:cs="仿宋"/>
          <w:sz w:val="32"/>
          <w:szCs w:val="32"/>
          <w:highlight w:val="yellow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前反馈至中国国际贸易促进委员会商业行业委员会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shangwudasai10</w:t>
      </w:r>
      <w:r>
        <w:rPr>
          <w:rFonts w:hint="eastAsia" w:ascii="仿宋" w:hAnsi="仿宋" w:eastAsia="仿宋" w:cs="仿宋"/>
          <w:sz w:val="32"/>
          <w:szCs w:val="32"/>
        </w:rPr>
        <w:t>@163.com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组委会查收后回复邮件</w:t>
      </w:r>
      <w:r>
        <w:rPr>
          <w:rFonts w:hint="eastAsia" w:ascii="仿宋" w:hAnsi="仿宋" w:eastAsia="仿宋" w:cs="仿宋"/>
          <w:sz w:val="32"/>
          <w:szCs w:val="32"/>
        </w:rPr>
        <w:t>即为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报名成功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sz w:val="24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NTBiMzA1ZGQxZWEwMzQ2ZjU1ZDNlNzA0YmQwNzQifQ=="/>
  </w:docVars>
  <w:rsids>
    <w:rsidRoot w:val="0E4953D3"/>
    <w:rsid w:val="001A6087"/>
    <w:rsid w:val="0037643F"/>
    <w:rsid w:val="003A2804"/>
    <w:rsid w:val="00430287"/>
    <w:rsid w:val="00460CE3"/>
    <w:rsid w:val="0075762C"/>
    <w:rsid w:val="00785FC2"/>
    <w:rsid w:val="00855D1E"/>
    <w:rsid w:val="00935F10"/>
    <w:rsid w:val="00A90FCA"/>
    <w:rsid w:val="00B7214E"/>
    <w:rsid w:val="00C54BBE"/>
    <w:rsid w:val="00CA0BFE"/>
    <w:rsid w:val="00DB4DA8"/>
    <w:rsid w:val="00FC5739"/>
    <w:rsid w:val="0E4953D3"/>
    <w:rsid w:val="25360362"/>
    <w:rsid w:val="28336828"/>
    <w:rsid w:val="2F25284A"/>
    <w:rsid w:val="37551ACA"/>
    <w:rsid w:val="3C235E34"/>
    <w:rsid w:val="633C0B8E"/>
    <w:rsid w:val="63F76D1C"/>
    <w:rsid w:val="6B284E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240</Words>
  <Characters>275</Characters>
  <Lines>2</Lines>
  <Paragraphs>1</Paragraphs>
  <TotalTime>1</TotalTime>
  <ScaleCrop>false</ScaleCrop>
  <LinksUpToDate>false</LinksUpToDate>
  <CharactersWithSpaces>328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2021-01-05T09:37:00Z</dcterms:created>
  <dc:creator>Administrator</dc:creator>
  <cp:lastModifiedBy>靳成功</cp:lastModifiedBy>
  <dcterms:modified xsi:type="dcterms:W3CDTF">2022-09-20T03:46:19Z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39F7E893D1EA4FF5BB96F9BBDACD2873</vt:lpwstr>
  </property>
</Properties>
</file>