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right="-58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附件.</w:t>
      </w:r>
    </w:p>
    <w:p>
      <w:pPr>
        <w:ind w:right="-58"/>
        <w:jc w:val="center"/>
        <w:rPr>
          <w:rFonts w:hint="eastAsia" w:ascii="方正小标宋简体" w:hAnsi="仿宋" w:eastAsia="方正小标宋简体"/>
          <w:sz w:val="36"/>
          <w:szCs w:val="36"/>
        </w:rPr>
      </w:pPr>
      <w:bookmarkStart w:id="0" w:name="_Hlk84954851"/>
      <w:r>
        <w:rPr>
          <w:rFonts w:hint="eastAsia" w:ascii="方正小标宋简体" w:hAnsi="仿宋" w:eastAsia="方正小标宋简体"/>
          <w:sz w:val="36"/>
          <w:szCs w:val="36"/>
        </w:rPr>
        <w:t>202</w:t>
      </w:r>
      <w:r>
        <w:rPr>
          <w:rFonts w:hint="eastAsia" w:ascii="方正小标宋简体" w:hAnsi="仿宋" w:eastAsia="方正小标宋简体"/>
          <w:sz w:val="36"/>
          <w:szCs w:val="36"/>
          <w:lang w:val="en-US" w:eastAsia="zh-CN"/>
        </w:rPr>
        <w:t>4</w:t>
      </w:r>
      <w:r>
        <w:rPr>
          <w:rFonts w:hint="eastAsia" w:ascii="方正小标宋简体" w:hAnsi="仿宋" w:eastAsia="方正小标宋简体"/>
          <w:sz w:val="36"/>
          <w:szCs w:val="36"/>
        </w:rPr>
        <w:t>年全国高校商业精英挑战</w:t>
      </w:r>
      <w:r>
        <w:rPr>
          <w:rFonts w:hint="eastAsia" w:ascii="方正小标宋简体" w:hAnsi="仿宋" w:eastAsia="方正小标宋简体"/>
          <w:sz w:val="36"/>
          <w:szCs w:val="36"/>
          <w:lang w:val="en-US" w:eastAsia="zh-CN"/>
        </w:rPr>
        <w:t>赛</w:t>
      </w:r>
      <w:r>
        <w:rPr>
          <w:rFonts w:hint="eastAsia" w:ascii="方正小标宋简体" w:hAnsi="仿宋" w:eastAsia="方正小标宋简体"/>
          <w:sz w:val="36"/>
          <w:szCs w:val="36"/>
        </w:rPr>
        <w:t>品牌策划竞赛</w:t>
      </w:r>
    </w:p>
    <w:p>
      <w:pPr>
        <w:ind w:right="-58"/>
        <w:jc w:val="center"/>
        <w:rPr>
          <w:rFonts w:hint="eastAsia" w:ascii="方正小标宋简体" w:hAnsi="仿宋" w:eastAsia="方正小标宋简体"/>
          <w:sz w:val="36"/>
          <w:szCs w:val="36"/>
        </w:rPr>
      </w:pPr>
      <w:r>
        <w:rPr>
          <w:rFonts w:hint="eastAsia" w:ascii="方正小标宋简体" w:hAnsi="仿宋" w:eastAsia="方正小标宋简体"/>
          <w:sz w:val="36"/>
          <w:szCs w:val="36"/>
        </w:rPr>
        <w:t>暨（新加坡）全球品牌策划大赛中国地区</w:t>
      </w:r>
    </w:p>
    <w:p>
      <w:pPr>
        <w:ind w:right="-58"/>
        <w:jc w:val="center"/>
        <w:rPr>
          <w:rFonts w:ascii="方正小标宋简体" w:hAnsi="仿宋" w:eastAsia="方正小标宋简体"/>
          <w:sz w:val="36"/>
          <w:szCs w:val="36"/>
        </w:rPr>
      </w:pPr>
      <w:r>
        <w:rPr>
          <w:rFonts w:hint="eastAsia" w:ascii="方正小标宋简体" w:hAnsi="仿宋" w:eastAsia="方正小标宋简体"/>
          <w:sz w:val="36"/>
          <w:szCs w:val="36"/>
        </w:rPr>
        <w:t>选拔赛</w:t>
      </w:r>
      <w:r>
        <w:rPr>
          <w:rFonts w:hint="eastAsia" w:ascii="方正小标宋简体" w:hAnsi="仿宋" w:eastAsia="方正小标宋简体"/>
          <w:sz w:val="36"/>
          <w:szCs w:val="36"/>
          <w:lang w:eastAsia="zh-CN"/>
        </w:rPr>
        <w:t>山东省总决赛</w:t>
      </w:r>
      <w:bookmarkStart w:id="1" w:name="_GoBack"/>
      <w:bookmarkEnd w:id="1"/>
      <w:r>
        <w:rPr>
          <w:rFonts w:hint="eastAsia" w:ascii="方正小标宋简体" w:hAnsi="仿宋" w:eastAsia="方正小标宋简体"/>
          <w:sz w:val="36"/>
          <w:szCs w:val="36"/>
        </w:rPr>
        <w:t>承办院校申请表</w:t>
      </w:r>
    </w:p>
    <w:tbl>
      <w:tblPr>
        <w:tblStyle w:val="5"/>
        <w:tblpPr w:leftFromText="180" w:rightFromText="180" w:vertAnchor="text" w:horzAnchor="margin" w:tblpXSpec="center" w:tblpY="719"/>
        <w:tblOverlap w:val="never"/>
        <w:tblW w:w="9885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2580"/>
        <w:gridCol w:w="2142"/>
        <w:gridCol w:w="236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</w:trPr>
        <w:tc>
          <w:tcPr>
            <w:tcW w:w="28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spacing w:before="0" w:beforeAutospacing="0" w:after="0" w:afterAutospacing="0" w:line="400" w:lineRule="atLeast"/>
              <w:jc w:val="center"/>
              <w:rPr>
                <w:rFonts w:ascii="仿宋_GB2312" w:hAnsi="仿宋" w:eastAsia="仿宋_GB2312" w:cs="仿宋"/>
                <w:bCs/>
                <w:szCs w:val="22"/>
              </w:rPr>
            </w:pPr>
            <w:r>
              <w:rPr>
                <w:rFonts w:hint="eastAsia" w:ascii="仿宋_GB2312" w:hAnsi="仿宋" w:eastAsia="仿宋_GB2312" w:cs="仿宋"/>
                <w:bCs/>
                <w:color w:val="000000"/>
                <w:szCs w:val="22"/>
              </w:rPr>
              <w:t>单位名称</w:t>
            </w:r>
          </w:p>
        </w:tc>
        <w:tc>
          <w:tcPr>
            <w:tcW w:w="70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spacing w:before="0" w:beforeAutospacing="0" w:after="0" w:afterAutospacing="0" w:line="400" w:lineRule="atLeast"/>
              <w:jc w:val="center"/>
              <w:rPr>
                <w:rFonts w:ascii="仿宋_GB2312" w:hAnsi="仿宋" w:eastAsia="仿宋_GB2312" w:cs="仿宋"/>
                <w:bCs/>
                <w:szCs w:val="22"/>
              </w:rPr>
            </w:pPr>
            <w:r>
              <w:rPr>
                <w:rFonts w:hint="eastAsia" w:ascii="仿宋_GB2312" w:hAnsi="仿宋" w:eastAsia="仿宋_GB2312" w:cs="仿宋"/>
                <w:bCs/>
                <w:color w:val="000000"/>
                <w:szCs w:val="22"/>
              </w:rPr>
              <w:t xml:space="preserve">          （盖章）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280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spacing w:before="0" w:beforeAutospacing="0" w:after="0" w:afterAutospacing="0" w:line="400" w:lineRule="atLeast"/>
              <w:jc w:val="center"/>
              <w:rPr>
                <w:rFonts w:ascii="仿宋_GB2312" w:hAnsi="仿宋" w:eastAsia="仿宋_GB2312" w:cs="仿宋"/>
                <w:bCs/>
                <w:szCs w:val="22"/>
              </w:rPr>
            </w:pPr>
            <w:r>
              <w:rPr>
                <w:rFonts w:hint="eastAsia" w:ascii="仿宋_GB2312" w:hAnsi="仿宋" w:eastAsia="仿宋_GB2312" w:cs="仿宋"/>
                <w:bCs/>
                <w:color w:val="000000"/>
                <w:szCs w:val="22"/>
              </w:rPr>
              <w:t>负责人姓名</w:t>
            </w:r>
          </w:p>
        </w:tc>
        <w:tc>
          <w:tcPr>
            <w:tcW w:w="2580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spacing w:before="0" w:beforeAutospacing="0" w:after="0" w:afterAutospacing="0" w:line="400" w:lineRule="atLeast"/>
              <w:jc w:val="center"/>
              <w:rPr>
                <w:rFonts w:ascii="仿宋_GB2312" w:hAnsi="仿宋" w:eastAsia="仿宋_GB2312" w:cs="仿宋"/>
                <w:bCs/>
                <w:szCs w:val="22"/>
              </w:rPr>
            </w:pPr>
          </w:p>
        </w:tc>
        <w:tc>
          <w:tcPr>
            <w:tcW w:w="2142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spacing w:before="0" w:beforeAutospacing="0" w:after="0" w:afterAutospacing="0" w:line="400" w:lineRule="atLeast"/>
              <w:jc w:val="center"/>
              <w:rPr>
                <w:rFonts w:ascii="仿宋_GB2312" w:hAnsi="仿宋" w:eastAsia="仿宋_GB2312" w:cs="仿宋"/>
                <w:bCs/>
                <w:szCs w:val="22"/>
              </w:rPr>
            </w:pPr>
            <w:r>
              <w:rPr>
                <w:rFonts w:hint="eastAsia" w:ascii="仿宋_GB2312" w:hAnsi="仿宋" w:eastAsia="仿宋_GB2312" w:cs="仿宋"/>
                <w:bCs/>
                <w:color w:val="000000"/>
                <w:szCs w:val="22"/>
              </w:rPr>
              <w:t>联系人姓名</w:t>
            </w:r>
          </w:p>
        </w:tc>
        <w:tc>
          <w:tcPr>
            <w:tcW w:w="2361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spacing w:before="0" w:beforeAutospacing="0" w:after="0" w:afterAutospacing="0" w:line="400" w:lineRule="atLeast"/>
              <w:jc w:val="center"/>
              <w:rPr>
                <w:rFonts w:ascii="仿宋_GB2312" w:hAnsi="仿宋" w:eastAsia="仿宋_GB2312" w:cs="仿宋"/>
                <w:bCs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280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spacing w:before="0" w:beforeAutospacing="0" w:after="0" w:afterAutospacing="0" w:line="400" w:lineRule="atLeast"/>
              <w:jc w:val="center"/>
              <w:rPr>
                <w:rFonts w:ascii="仿宋_GB2312" w:hAnsi="仿宋" w:eastAsia="仿宋_GB2312" w:cs="仿宋"/>
                <w:bCs/>
                <w:color w:val="000000"/>
                <w:szCs w:val="22"/>
              </w:rPr>
            </w:pPr>
            <w:r>
              <w:rPr>
                <w:rFonts w:hint="eastAsia" w:ascii="仿宋_GB2312" w:hAnsi="仿宋" w:eastAsia="仿宋_GB2312" w:cs="仿宋"/>
                <w:bCs/>
                <w:color w:val="000000"/>
                <w:szCs w:val="22"/>
              </w:rPr>
              <w:t>院 系</w:t>
            </w:r>
          </w:p>
        </w:tc>
        <w:tc>
          <w:tcPr>
            <w:tcW w:w="2580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spacing w:before="0" w:beforeAutospacing="0" w:after="0" w:afterAutospacing="0" w:line="400" w:lineRule="atLeast"/>
              <w:jc w:val="center"/>
              <w:rPr>
                <w:rFonts w:ascii="仿宋_GB2312" w:hAnsi="仿宋" w:eastAsia="仿宋_GB2312" w:cs="仿宋"/>
                <w:bCs/>
                <w:szCs w:val="22"/>
              </w:rPr>
            </w:pPr>
          </w:p>
        </w:tc>
        <w:tc>
          <w:tcPr>
            <w:tcW w:w="2142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spacing w:before="0" w:beforeAutospacing="0" w:after="0" w:afterAutospacing="0" w:line="400" w:lineRule="atLeast"/>
              <w:jc w:val="center"/>
              <w:rPr>
                <w:rFonts w:ascii="仿宋_GB2312" w:hAnsi="仿宋" w:eastAsia="仿宋_GB2312" w:cs="仿宋"/>
                <w:bCs/>
                <w:color w:val="000000"/>
                <w:szCs w:val="22"/>
              </w:rPr>
            </w:pPr>
            <w:r>
              <w:rPr>
                <w:rFonts w:hint="eastAsia" w:ascii="仿宋_GB2312" w:hAnsi="仿宋" w:eastAsia="仿宋_GB2312" w:cs="仿宋"/>
                <w:bCs/>
                <w:color w:val="000000"/>
                <w:szCs w:val="22"/>
              </w:rPr>
              <w:t>院 系</w:t>
            </w:r>
          </w:p>
        </w:tc>
        <w:tc>
          <w:tcPr>
            <w:tcW w:w="2361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spacing w:before="0" w:beforeAutospacing="0" w:after="0" w:afterAutospacing="0" w:line="400" w:lineRule="atLeast"/>
              <w:jc w:val="center"/>
              <w:rPr>
                <w:rFonts w:ascii="仿宋_GB2312" w:hAnsi="仿宋" w:eastAsia="仿宋_GB2312" w:cs="仿宋"/>
                <w:bCs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280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spacing w:before="0" w:beforeAutospacing="0" w:after="0" w:afterAutospacing="0" w:line="400" w:lineRule="atLeast"/>
              <w:jc w:val="center"/>
              <w:rPr>
                <w:rFonts w:ascii="仿宋_GB2312" w:hAnsi="仿宋" w:eastAsia="仿宋_GB2312" w:cs="仿宋"/>
                <w:bCs/>
                <w:color w:val="000000"/>
                <w:szCs w:val="22"/>
              </w:rPr>
            </w:pPr>
            <w:r>
              <w:rPr>
                <w:rFonts w:hint="eastAsia" w:ascii="仿宋_GB2312" w:hAnsi="仿宋" w:eastAsia="仿宋_GB2312" w:cs="仿宋"/>
                <w:bCs/>
                <w:color w:val="000000"/>
                <w:szCs w:val="22"/>
              </w:rPr>
              <w:t>职 务</w:t>
            </w:r>
          </w:p>
        </w:tc>
        <w:tc>
          <w:tcPr>
            <w:tcW w:w="2580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spacing w:before="0" w:beforeAutospacing="0" w:after="0" w:afterAutospacing="0" w:line="400" w:lineRule="atLeast"/>
              <w:jc w:val="center"/>
              <w:rPr>
                <w:rFonts w:ascii="仿宋_GB2312" w:hAnsi="仿宋" w:eastAsia="仿宋_GB2312" w:cs="仿宋"/>
                <w:bCs/>
                <w:szCs w:val="22"/>
              </w:rPr>
            </w:pPr>
          </w:p>
        </w:tc>
        <w:tc>
          <w:tcPr>
            <w:tcW w:w="2142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spacing w:before="0" w:beforeAutospacing="0" w:after="0" w:afterAutospacing="0" w:line="400" w:lineRule="atLeast"/>
              <w:jc w:val="center"/>
              <w:rPr>
                <w:rFonts w:ascii="仿宋_GB2312" w:hAnsi="仿宋" w:eastAsia="仿宋_GB2312" w:cs="仿宋"/>
                <w:bCs/>
                <w:color w:val="000000"/>
                <w:szCs w:val="22"/>
              </w:rPr>
            </w:pPr>
            <w:r>
              <w:rPr>
                <w:rFonts w:hint="eastAsia" w:ascii="仿宋_GB2312" w:hAnsi="仿宋" w:eastAsia="仿宋_GB2312" w:cs="仿宋"/>
                <w:bCs/>
                <w:color w:val="000000"/>
                <w:szCs w:val="22"/>
              </w:rPr>
              <w:t>职 务</w:t>
            </w:r>
          </w:p>
        </w:tc>
        <w:tc>
          <w:tcPr>
            <w:tcW w:w="2361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spacing w:before="0" w:beforeAutospacing="0" w:after="0" w:afterAutospacing="0" w:line="400" w:lineRule="atLeast"/>
              <w:jc w:val="center"/>
              <w:rPr>
                <w:rFonts w:ascii="仿宋_GB2312" w:hAnsi="仿宋" w:eastAsia="仿宋_GB2312" w:cs="仿宋"/>
                <w:bCs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</w:trPr>
        <w:tc>
          <w:tcPr>
            <w:tcW w:w="280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spacing w:before="0" w:beforeAutospacing="0" w:after="0" w:afterAutospacing="0" w:line="400" w:lineRule="atLeast"/>
              <w:jc w:val="center"/>
              <w:rPr>
                <w:rFonts w:ascii="仿宋_GB2312" w:hAnsi="仿宋" w:eastAsia="仿宋_GB2312" w:cs="仿宋"/>
                <w:bCs/>
                <w:szCs w:val="22"/>
              </w:rPr>
            </w:pPr>
            <w:r>
              <w:rPr>
                <w:rFonts w:hint="eastAsia" w:ascii="仿宋_GB2312" w:hAnsi="仿宋" w:eastAsia="仿宋_GB2312" w:cs="仿宋"/>
                <w:bCs/>
                <w:color w:val="000000"/>
                <w:szCs w:val="22"/>
              </w:rPr>
              <w:t>电</w:t>
            </w:r>
            <w:r>
              <w:rPr>
                <w:rFonts w:ascii="Calibri" w:hAnsi="Calibri" w:eastAsia="仿宋_GB2312" w:cs="Calibri"/>
                <w:bCs/>
                <w:color w:val="000000"/>
                <w:szCs w:val="22"/>
              </w:rPr>
              <w:t>  </w:t>
            </w:r>
            <w:r>
              <w:rPr>
                <w:rFonts w:hint="eastAsia" w:ascii="仿宋_GB2312" w:hAnsi="仿宋" w:eastAsia="仿宋_GB2312" w:cs="仿宋"/>
                <w:bCs/>
                <w:color w:val="000000"/>
                <w:szCs w:val="22"/>
              </w:rPr>
              <w:t>话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spacing w:before="0" w:beforeAutospacing="0" w:after="0" w:afterAutospacing="0" w:line="400" w:lineRule="atLeast"/>
              <w:jc w:val="center"/>
              <w:rPr>
                <w:rFonts w:ascii="仿宋_GB2312" w:hAnsi="仿宋" w:eastAsia="仿宋_GB2312" w:cs="仿宋"/>
                <w:bCs/>
                <w:szCs w:val="22"/>
              </w:rPr>
            </w:pPr>
          </w:p>
        </w:tc>
        <w:tc>
          <w:tcPr>
            <w:tcW w:w="214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spacing w:before="0" w:beforeAutospacing="0" w:after="0" w:afterAutospacing="0" w:line="400" w:lineRule="atLeast"/>
              <w:jc w:val="center"/>
              <w:rPr>
                <w:rFonts w:ascii="仿宋_GB2312" w:hAnsi="仿宋" w:eastAsia="仿宋_GB2312" w:cs="仿宋"/>
                <w:bCs/>
                <w:szCs w:val="22"/>
              </w:rPr>
            </w:pPr>
            <w:r>
              <w:rPr>
                <w:rFonts w:hint="eastAsia" w:ascii="仿宋_GB2312" w:hAnsi="仿宋" w:eastAsia="仿宋_GB2312" w:cs="仿宋"/>
                <w:bCs/>
                <w:color w:val="000000"/>
                <w:szCs w:val="22"/>
              </w:rPr>
              <w:t>电</w:t>
            </w:r>
            <w:r>
              <w:rPr>
                <w:rFonts w:ascii="Calibri" w:hAnsi="Calibri" w:eastAsia="仿宋_GB2312" w:cs="Calibri"/>
                <w:bCs/>
                <w:color w:val="000000"/>
                <w:szCs w:val="22"/>
              </w:rPr>
              <w:t>  </w:t>
            </w:r>
            <w:r>
              <w:rPr>
                <w:rFonts w:hint="eastAsia" w:ascii="仿宋_GB2312" w:hAnsi="仿宋" w:eastAsia="仿宋_GB2312" w:cs="仿宋"/>
                <w:bCs/>
                <w:color w:val="000000"/>
                <w:szCs w:val="22"/>
              </w:rPr>
              <w:t>话</w:t>
            </w:r>
          </w:p>
        </w:tc>
        <w:tc>
          <w:tcPr>
            <w:tcW w:w="236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spacing w:before="0" w:beforeAutospacing="0" w:after="0" w:afterAutospacing="0" w:line="400" w:lineRule="atLeast"/>
              <w:jc w:val="center"/>
              <w:rPr>
                <w:rFonts w:ascii="仿宋_GB2312" w:hAnsi="仿宋" w:eastAsia="仿宋_GB2312" w:cs="仿宋"/>
                <w:bCs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</w:trPr>
        <w:tc>
          <w:tcPr>
            <w:tcW w:w="280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spacing w:before="0" w:beforeAutospacing="0" w:after="0" w:afterAutospacing="0" w:line="400" w:lineRule="atLeast"/>
              <w:jc w:val="center"/>
              <w:rPr>
                <w:rFonts w:ascii="仿宋_GB2312" w:hAnsi="仿宋" w:eastAsia="仿宋_GB2312" w:cs="仿宋"/>
                <w:bCs/>
                <w:szCs w:val="22"/>
              </w:rPr>
            </w:pPr>
            <w:r>
              <w:rPr>
                <w:rFonts w:hint="eastAsia" w:ascii="仿宋_GB2312" w:hAnsi="仿宋" w:eastAsia="仿宋_GB2312" w:cs="仿宋"/>
                <w:bCs/>
                <w:color w:val="000000"/>
                <w:szCs w:val="22"/>
              </w:rPr>
              <w:t>电子邮箱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spacing w:before="0" w:beforeAutospacing="0" w:after="0" w:afterAutospacing="0" w:line="400" w:lineRule="atLeast"/>
              <w:jc w:val="center"/>
              <w:rPr>
                <w:rFonts w:ascii="仿宋_GB2312" w:hAnsi="仿宋" w:eastAsia="仿宋_GB2312" w:cs="仿宋"/>
                <w:bCs/>
                <w:szCs w:val="22"/>
              </w:rPr>
            </w:pPr>
          </w:p>
        </w:tc>
        <w:tc>
          <w:tcPr>
            <w:tcW w:w="214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spacing w:before="0" w:beforeAutospacing="0" w:after="0" w:afterAutospacing="0" w:line="400" w:lineRule="atLeast"/>
              <w:jc w:val="center"/>
              <w:rPr>
                <w:rFonts w:ascii="仿宋_GB2312" w:hAnsi="仿宋" w:eastAsia="仿宋_GB2312" w:cs="仿宋"/>
                <w:bCs/>
                <w:szCs w:val="22"/>
              </w:rPr>
            </w:pPr>
            <w:r>
              <w:rPr>
                <w:rFonts w:hint="eastAsia" w:ascii="仿宋_GB2312" w:hAnsi="仿宋" w:eastAsia="仿宋_GB2312" w:cs="仿宋"/>
                <w:bCs/>
                <w:color w:val="000000"/>
                <w:szCs w:val="22"/>
              </w:rPr>
              <w:t>电子邮箱</w:t>
            </w:r>
          </w:p>
        </w:tc>
        <w:tc>
          <w:tcPr>
            <w:tcW w:w="236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spacing w:before="0" w:beforeAutospacing="0" w:after="0" w:afterAutospacing="0" w:line="400" w:lineRule="atLeast"/>
              <w:jc w:val="center"/>
              <w:rPr>
                <w:rFonts w:ascii="仿宋_GB2312" w:hAnsi="仿宋" w:eastAsia="仿宋_GB2312" w:cs="仿宋"/>
                <w:bCs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</w:trPr>
        <w:tc>
          <w:tcPr>
            <w:tcW w:w="280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spacing w:before="0" w:beforeAutospacing="0" w:after="0" w:afterAutospacing="0" w:line="400" w:lineRule="atLeast"/>
              <w:jc w:val="center"/>
              <w:rPr>
                <w:rFonts w:ascii="仿宋_GB2312" w:hAnsi="仿宋" w:eastAsia="仿宋_GB2312" w:cs="仿宋"/>
                <w:bCs/>
                <w:szCs w:val="22"/>
              </w:rPr>
            </w:pPr>
            <w:r>
              <w:rPr>
                <w:rFonts w:hint="eastAsia" w:ascii="仿宋_GB2312" w:hAnsi="仿宋" w:eastAsia="仿宋_GB2312" w:cs="仿宋"/>
                <w:bCs/>
                <w:color w:val="000000"/>
                <w:szCs w:val="22"/>
              </w:rPr>
              <w:t>单位网站</w:t>
            </w:r>
          </w:p>
        </w:tc>
        <w:tc>
          <w:tcPr>
            <w:tcW w:w="7083" w:type="dxa"/>
            <w:gridSpan w:val="3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spacing w:before="0" w:beforeAutospacing="0" w:after="0" w:afterAutospacing="0" w:line="400" w:lineRule="atLeast"/>
              <w:jc w:val="center"/>
              <w:rPr>
                <w:rFonts w:ascii="仿宋_GB2312" w:hAnsi="仿宋" w:eastAsia="仿宋_GB2312" w:cs="仿宋"/>
                <w:bCs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</w:trPr>
        <w:tc>
          <w:tcPr>
            <w:tcW w:w="280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spacing w:before="0" w:beforeAutospacing="0" w:after="0" w:afterAutospacing="0" w:line="400" w:lineRule="atLeast"/>
              <w:jc w:val="center"/>
              <w:rPr>
                <w:rFonts w:ascii="仿宋_GB2312" w:hAnsi="仿宋" w:eastAsia="仿宋_GB2312" w:cs="仿宋"/>
                <w:bCs/>
                <w:szCs w:val="22"/>
              </w:rPr>
            </w:pPr>
            <w:r>
              <w:rPr>
                <w:rFonts w:hint="eastAsia" w:ascii="仿宋_GB2312" w:hAnsi="仿宋" w:eastAsia="仿宋_GB2312" w:cs="仿宋"/>
                <w:bCs/>
                <w:color w:val="000000"/>
                <w:szCs w:val="22"/>
              </w:rPr>
              <w:t>地址（含邮编）</w:t>
            </w:r>
          </w:p>
        </w:tc>
        <w:tc>
          <w:tcPr>
            <w:tcW w:w="7083" w:type="dxa"/>
            <w:gridSpan w:val="3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spacing w:before="0" w:beforeAutospacing="0" w:after="0" w:afterAutospacing="0" w:line="400" w:lineRule="atLeast"/>
              <w:jc w:val="center"/>
              <w:rPr>
                <w:rFonts w:ascii="仿宋_GB2312" w:hAnsi="仿宋" w:eastAsia="仿宋_GB2312" w:cs="仿宋"/>
                <w:bCs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4" w:hRule="atLeast"/>
        </w:trPr>
        <w:tc>
          <w:tcPr>
            <w:tcW w:w="280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spacing w:before="0" w:beforeAutospacing="0" w:after="0" w:afterAutospacing="0" w:line="400" w:lineRule="atLeast"/>
              <w:jc w:val="center"/>
              <w:rPr>
                <w:rFonts w:ascii="仿宋_GB2312" w:hAnsi="仿宋" w:eastAsia="仿宋_GB2312" w:cs="仿宋"/>
                <w:bCs/>
                <w:szCs w:val="22"/>
              </w:rPr>
            </w:pPr>
            <w:r>
              <w:rPr>
                <w:rFonts w:hint="eastAsia" w:ascii="仿宋_GB2312" w:hAnsi="仿宋" w:eastAsia="仿宋_GB2312" w:cs="仿宋"/>
                <w:bCs/>
                <w:color w:val="000000"/>
                <w:szCs w:val="22"/>
              </w:rPr>
              <w:t>拟定赛场基本资料</w:t>
            </w:r>
          </w:p>
        </w:tc>
        <w:tc>
          <w:tcPr>
            <w:tcW w:w="7083" w:type="dxa"/>
            <w:gridSpan w:val="3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spacing w:before="0" w:beforeAutospacing="0" w:after="0" w:afterAutospacing="0" w:line="400" w:lineRule="atLeast"/>
              <w:jc w:val="center"/>
              <w:rPr>
                <w:rFonts w:ascii="仿宋_GB2312" w:hAnsi="仿宋" w:eastAsia="仿宋_GB2312" w:cs="仿宋"/>
                <w:bCs/>
                <w:szCs w:val="22"/>
              </w:rPr>
            </w:pPr>
            <w:r>
              <w:rPr>
                <w:rFonts w:hint="eastAsia" w:ascii="仿宋_GB2312" w:hAnsi="仿宋" w:eastAsia="仿宋_GB2312" w:cs="仿宋"/>
                <w:bCs/>
                <w:szCs w:val="22"/>
              </w:rPr>
              <w:t>资料可另附</w:t>
            </w:r>
            <w:r>
              <w:rPr>
                <w:rFonts w:hint="eastAsia" w:ascii="仿宋_GB2312" w:hAnsi="仿宋" w:eastAsia="仿宋_GB2312" w:cs="仿宋"/>
                <w:bCs/>
                <w:color w:val="000000"/>
                <w:szCs w:val="22"/>
              </w:rPr>
              <w:t>（附实景照片）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3" w:hRule="atLeast"/>
        </w:trPr>
        <w:tc>
          <w:tcPr>
            <w:tcW w:w="9885" w:type="dxa"/>
            <w:gridSpan w:val="4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spacing w:before="0" w:beforeAutospacing="0" w:after="0" w:afterAutospacing="0" w:line="400" w:lineRule="atLeast"/>
              <w:jc w:val="center"/>
              <w:rPr>
                <w:rFonts w:ascii="仿宋_GB2312" w:hAnsi="仿宋" w:eastAsia="仿宋_GB2312" w:cs="仿宋"/>
                <w:bCs/>
                <w:szCs w:val="22"/>
              </w:rPr>
            </w:pPr>
            <w:r>
              <w:rPr>
                <w:rFonts w:hint="eastAsia" w:ascii="仿宋_GB2312" w:hAnsi="仿宋" w:eastAsia="仿宋_GB2312" w:cs="仿宋"/>
                <w:bCs/>
                <w:color w:val="000000"/>
                <w:szCs w:val="22"/>
              </w:rPr>
              <w:t>承办单位相关情况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7" w:hRule="atLeast"/>
        </w:trPr>
        <w:tc>
          <w:tcPr>
            <w:tcW w:w="28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spacing w:before="0" w:beforeAutospacing="0" w:after="0" w:afterAutospacing="0" w:line="400" w:lineRule="atLeast"/>
              <w:jc w:val="center"/>
              <w:rPr>
                <w:rFonts w:ascii="仿宋_GB2312" w:hAnsi="仿宋" w:eastAsia="仿宋_GB2312" w:cs="仿宋"/>
                <w:bCs/>
                <w:color w:val="000000"/>
                <w:szCs w:val="22"/>
              </w:rPr>
            </w:pPr>
            <w:r>
              <w:rPr>
                <w:rFonts w:hint="eastAsia" w:ascii="仿宋_GB2312" w:hAnsi="仿宋" w:eastAsia="仿宋_GB2312" w:cs="仿宋"/>
                <w:bCs/>
                <w:color w:val="000000"/>
                <w:szCs w:val="22"/>
              </w:rPr>
              <w:t>之前是否有承办</w:t>
            </w:r>
          </w:p>
          <w:p>
            <w:pPr>
              <w:pStyle w:val="4"/>
              <w:spacing w:before="0" w:beforeAutospacing="0" w:after="0" w:afterAutospacing="0" w:line="400" w:lineRule="atLeast"/>
              <w:jc w:val="center"/>
              <w:rPr>
                <w:rFonts w:ascii="仿宋_GB2312" w:hAnsi="仿宋" w:eastAsia="仿宋_GB2312" w:cs="仿宋"/>
                <w:bCs/>
                <w:szCs w:val="22"/>
              </w:rPr>
            </w:pPr>
            <w:r>
              <w:rPr>
                <w:rFonts w:hint="eastAsia" w:ascii="仿宋_GB2312" w:hAnsi="仿宋" w:eastAsia="仿宋_GB2312" w:cs="仿宋"/>
                <w:bCs/>
                <w:color w:val="000000"/>
                <w:szCs w:val="22"/>
              </w:rPr>
              <w:t>相关赛事的经验</w:t>
            </w:r>
          </w:p>
        </w:tc>
        <w:tc>
          <w:tcPr>
            <w:tcW w:w="7083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spacing w:before="0" w:beforeAutospacing="0" w:after="0" w:afterAutospacing="0" w:line="400" w:lineRule="atLeast"/>
              <w:jc w:val="center"/>
              <w:rPr>
                <w:rFonts w:ascii="仿宋_GB2312" w:hAnsi="仿宋" w:eastAsia="仿宋_GB2312" w:cs="仿宋"/>
                <w:bCs/>
                <w:szCs w:val="22"/>
              </w:rPr>
            </w:pPr>
            <w:r>
              <w:rPr>
                <w:rFonts w:hint="eastAsia" w:ascii="仿宋_GB2312" w:hAnsi="仿宋" w:eastAsia="仿宋_GB2312" w:cs="仿宋"/>
                <w:bCs/>
                <w:color w:val="000000"/>
                <w:szCs w:val="22"/>
              </w:rPr>
              <w:t>□有</w:t>
            </w:r>
            <w:r>
              <w:rPr>
                <w:rFonts w:ascii="Calibri" w:hAnsi="Calibri" w:eastAsia="仿宋_GB2312" w:cs="Calibri"/>
                <w:bCs/>
                <w:color w:val="000000"/>
                <w:szCs w:val="22"/>
              </w:rPr>
              <w:t>     </w:t>
            </w:r>
            <w:r>
              <w:rPr>
                <w:rFonts w:hint="eastAsia" w:ascii="仿宋_GB2312" w:hAnsi="仿宋" w:eastAsia="仿宋_GB2312" w:cs="仿宋"/>
                <w:bCs/>
                <w:color w:val="000000"/>
                <w:szCs w:val="22"/>
              </w:rPr>
              <w:t>□没有</w:t>
            </w:r>
            <w:r>
              <w:rPr>
                <w:rFonts w:ascii="Calibri" w:hAnsi="Calibri" w:eastAsia="仿宋_GB2312" w:cs="Calibri"/>
                <w:bCs/>
                <w:color w:val="000000"/>
                <w:szCs w:val="22"/>
              </w:rPr>
              <w:t>    </w:t>
            </w:r>
            <w:r>
              <w:rPr>
                <w:rFonts w:hint="eastAsia" w:ascii="仿宋_GB2312" w:hAnsi="仿宋" w:eastAsia="仿宋_GB2312" w:cs="仿宋"/>
                <w:bCs/>
                <w:color w:val="000000"/>
                <w:szCs w:val="22"/>
              </w:rPr>
              <w:t>（需要附相关承办佐证说明）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7" w:hRule="atLeast"/>
        </w:trPr>
        <w:tc>
          <w:tcPr>
            <w:tcW w:w="28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spacing w:before="0" w:beforeAutospacing="0" w:after="0" w:afterAutospacing="0" w:line="400" w:lineRule="atLeast"/>
              <w:jc w:val="center"/>
              <w:rPr>
                <w:rFonts w:ascii="仿宋_GB2312" w:hAnsi="仿宋" w:eastAsia="仿宋_GB2312" w:cs="仿宋"/>
                <w:bCs/>
                <w:color w:val="000000"/>
                <w:szCs w:val="22"/>
              </w:rPr>
            </w:pPr>
            <w:r>
              <w:rPr>
                <w:rFonts w:hint="eastAsia" w:ascii="仿宋_GB2312" w:hAnsi="仿宋" w:eastAsia="仿宋_GB2312" w:cs="仿宋"/>
                <w:bCs/>
                <w:color w:val="000000"/>
                <w:szCs w:val="22"/>
              </w:rPr>
              <w:t>承办赛事经验说明</w:t>
            </w:r>
          </w:p>
        </w:tc>
        <w:tc>
          <w:tcPr>
            <w:tcW w:w="7083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spacing w:before="0" w:beforeAutospacing="0" w:after="0" w:afterAutospacing="0" w:line="400" w:lineRule="atLeast"/>
              <w:jc w:val="center"/>
              <w:rPr>
                <w:rFonts w:ascii="仿宋_GB2312" w:hAnsi="仿宋" w:eastAsia="仿宋_GB2312" w:cs="仿宋"/>
                <w:bCs/>
                <w:color w:val="000000"/>
                <w:szCs w:val="22"/>
              </w:rPr>
            </w:pPr>
            <w:r>
              <w:rPr>
                <w:rFonts w:hint="eastAsia" w:ascii="仿宋_GB2312" w:hAnsi="仿宋" w:eastAsia="仿宋_GB2312" w:cs="仿宋"/>
                <w:bCs/>
                <w:color w:val="000000"/>
                <w:szCs w:val="22"/>
              </w:rPr>
              <w:t>可另附（包括图片和文字说明）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7" w:hRule="atLeast"/>
        </w:trPr>
        <w:tc>
          <w:tcPr>
            <w:tcW w:w="28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spacing w:before="0" w:beforeAutospacing="0" w:after="0" w:afterAutospacing="0" w:line="400" w:lineRule="atLeast"/>
              <w:ind w:firstLine="480" w:firstLineChars="200"/>
              <w:rPr>
                <w:rFonts w:ascii="仿宋_GB2312" w:hAnsi="仿宋" w:eastAsia="仿宋_GB2312" w:cs="仿宋"/>
                <w:bCs/>
                <w:color w:val="000000"/>
                <w:szCs w:val="22"/>
              </w:rPr>
            </w:pPr>
            <w:r>
              <w:rPr>
                <w:rFonts w:hint="eastAsia" w:ascii="仿宋_GB2312" w:hAnsi="仿宋" w:eastAsia="仿宋_GB2312" w:cs="仿宋"/>
                <w:bCs/>
                <w:color w:val="000000"/>
                <w:szCs w:val="22"/>
              </w:rPr>
              <w:t>省赛承办计划</w:t>
            </w:r>
          </w:p>
        </w:tc>
        <w:tc>
          <w:tcPr>
            <w:tcW w:w="7083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spacing w:before="0" w:beforeAutospacing="0" w:after="0" w:afterAutospacing="0" w:line="400" w:lineRule="atLeast"/>
              <w:ind w:left="360"/>
              <w:rPr>
                <w:rFonts w:ascii="仿宋_GB2312" w:hAnsi="仿宋" w:eastAsia="仿宋_GB2312" w:cs="仿宋"/>
                <w:bCs/>
                <w:color w:val="000000"/>
                <w:szCs w:val="22"/>
              </w:rPr>
            </w:pPr>
            <w:r>
              <w:rPr>
                <w:rFonts w:hint="eastAsia" w:ascii="仿宋_GB2312" w:hAnsi="仿宋" w:eastAsia="仿宋_GB2312" w:cs="仿宋"/>
                <w:bCs/>
                <w:color w:val="000000"/>
                <w:szCs w:val="22"/>
              </w:rPr>
              <w:t>包括但不限于以下内容（单独作为附件提交）：</w:t>
            </w:r>
          </w:p>
          <w:p>
            <w:pPr>
              <w:pStyle w:val="4"/>
              <w:numPr>
                <w:ilvl w:val="0"/>
                <w:numId w:val="1"/>
              </w:numPr>
              <w:spacing w:before="0" w:beforeAutospacing="0" w:after="0" w:afterAutospacing="0" w:line="400" w:lineRule="atLeast"/>
              <w:rPr>
                <w:rFonts w:ascii="仿宋_GB2312" w:hAnsi="仿宋" w:eastAsia="仿宋_GB2312" w:cs="仿宋"/>
                <w:bCs/>
                <w:color w:val="000000"/>
                <w:szCs w:val="22"/>
              </w:rPr>
            </w:pPr>
            <w:r>
              <w:rPr>
                <w:rFonts w:hint="eastAsia" w:ascii="仿宋_GB2312" w:hAnsi="仿宋" w:eastAsia="仿宋_GB2312" w:cs="仿宋"/>
                <w:bCs/>
                <w:color w:val="000000"/>
                <w:szCs w:val="22"/>
              </w:rPr>
              <w:t>省赛工作组人员分工</w:t>
            </w:r>
          </w:p>
          <w:p>
            <w:pPr>
              <w:pStyle w:val="4"/>
              <w:numPr>
                <w:ilvl w:val="0"/>
                <w:numId w:val="1"/>
              </w:numPr>
              <w:spacing w:before="0" w:beforeAutospacing="0" w:after="0" w:afterAutospacing="0" w:line="400" w:lineRule="atLeast"/>
              <w:rPr>
                <w:rFonts w:ascii="仿宋_GB2312" w:hAnsi="仿宋" w:eastAsia="仿宋_GB2312" w:cs="仿宋"/>
                <w:bCs/>
                <w:color w:val="000000"/>
                <w:szCs w:val="22"/>
              </w:rPr>
            </w:pPr>
            <w:r>
              <w:rPr>
                <w:rFonts w:hint="eastAsia" w:ascii="仿宋_GB2312" w:hAnsi="仿宋" w:eastAsia="仿宋_GB2312" w:cs="仿宋"/>
                <w:bCs/>
                <w:color w:val="000000"/>
                <w:szCs w:val="22"/>
              </w:rPr>
              <w:t>竞赛宣传计划表</w:t>
            </w:r>
          </w:p>
          <w:p>
            <w:pPr>
              <w:pStyle w:val="4"/>
              <w:numPr>
                <w:ilvl w:val="0"/>
                <w:numId w:val="1"/>
              </w:numPr>
              <w:spacing w:before="0" w:beforeAutospacing="0" w:after="0" w:afterAutospacing="0" w:line="400" w:lineRule="atLeast"/>
              <w:rPr>
                <w:rFonts w:ascii="仿宋_GB2312" w:hAnsi="仿宋" w:eastAsia="仿宋_GB2312" w:cs="仿宋"/>
                <w:bCs/>
                <w:color w:val="000000"/>
                <w:szCs w:val="22"/>
              </w:rPr>
            </w:pPr>
            <w:r>
              <w:rPr>
                <w:rFonts w:hint="eastAsia" w:ascii="仿宋_GB2312" w:hAnsi="仿宋" w:eastAsia="仿宋_GB2312" w:cs="仿宋"/>
                <w:bCs/>
                <w:color w:val="000000"/>
                <w:szCs w:val="22"/>
              </w:rPr>
              <w:t>省赛初步方案</w:t>
            </w:r>
          </w:p>
          <w:p>
            <w:pPr>
              <w:pStyle w:val="4"/>
              <w:numPr>
                <w:ilvl w:val="0"/>
                <w:numId w:val="1"/>
              </w:numPr>
              <w:spacing w:before="0" w:beforeAutospacing="0" w:after="0" w:afterAutospacing="0" w:line="400" w:lineRule="atLeast"/>
              <w:rPr>
                <w:rFonts w:ascii="仿宋_GB2312" w:hAnsi="仿宋" w:eastAsia="仿宋_GB2312" w:cs="仿宋"/>
                <w:bCs/>
                <w:color w:val="000000"/>
                <w:szCs w:val="22"/>
              </w:rPr>
            </w:pPr>
            <w:r>
              <w:rPr>
                <w:rFonts w:hint="eastAsia" w:ascii="仿宋_GB2312" w:hAnsi="仿宋" w:eastAsia="仿宋_GB2312" w:cs="仿宋"/>
                <w:bCs/>
                <w:color w:val="000000"/>
                <w:szCs w:val="22"/>
              </w:rPr>
              <w:t>拟邀请参赛院校名单</w:t>
            </w:r>
          </w:p>
          <w:p>
            <w:pPr>
              <w:pStyle w:val="4"/>
              <w:numPr>
                <w:ilvl w:val="0"/>
                <w:numId w:val="1"/>
              </w:numPr>
              <w:spacing w:before="0" w:beforeAutospacing="0" w:after="0" w:afterAutospacing="0" w:line="400" w:lineRule="atLeast"/>
              <w:rPr>
                <w:rFonts w:ascii="仿宋_GB2312" w:hAnsi="仿宋" w:eastAsia="仿宋_GB2312" w:cs="仿宋"/>
                <w:bCs/>
                <w:color w:val="000000"/>
                <w:szCs w:val="22"/>
              </w:rPr>
            </w:pPr>
            <w:r>
              <w:rPr>
                <w:rFonts w:hint="eastAsia" w:ascii="仿宋_GB2312" w:hAnsi="仿宋" w:eastAsia="仿宋_GB2312" w:cs="仿宋"/>
                <w:bCs/>
                <w:color w:val="000000"/>
                <w:szCs w:val="22"/>
              </w:rPr>
              <w:t>省内教育主管部门认可或发布的竞赛目录或相关情况说明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9" w:hRule="atLeast"/>
        </w:trPr>
        <w:tc>
          <w:tcPr>
            <w:tcW w:w="28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rPr>
                <w:rFonts w:ascii="仿宋_GB2312" w:hAnsi="仿宋" w:eastAsia="仿宋_GB2312" w:cs="仿宋"/>
                <w:bCs/>
                <w:color w:val="000000"/>
                <w:sz w:val="24"/>
              </w:rPr>
            </w:pPr>
            <w:r>
              <w:rPr>
                <w:rFonts w:hint="eastAsia" w:ascii="仿宋_GB2312" w:hAnsi="仿宋" w:eastAsia="仿宋_GB2312" w:cs="仿宋"/>
                <w:bCs/>
                <w:color w:val="000000"/>
                <w:kern w:val="0"/>
                <w:sz w:val="24"/>
                <w:lang w:bidi="ar"/>
              </w:rPr>
              <w:t>申请院校承诺</w:t>
            </w:r>
          </w:p>
        </w:tc>
        <w:tc>
          <w:tcPr>
            <w:tcW w:w="7083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spacing w:before="0" w:beforeAutospacing="0" w:after="0" w:afterAutospacing="0" w:line="400" w:lineRule="atLeast"/>
              <w:rPr>
                <w:rFonts w:ascii="仿宋_GB2312" w:hAnsi="仿宋" w:eastAsia="仿宋_GB2312" w:cs="仿宋"/>
                <w:bCs/>
                <w:color w:val="000000"/>
                <w:szCs w:val="22"/>
              </w:rPr>
            </w:pPr>
          </w:p>
          <w:p>
            <w:pPr>
              <w:pStyle w:val="4"/>
              <w:spacing w:before="0" w:beforeAutospacing="0" w:after="0" w:afterAutospacing="0" w:line="400" w:lineRule="atLeast"/>
              <w:jc w:val="center"/>
              <w:rPr>
                <w:rFonts w:ascii="仿宋_GB2312" w:hAnsi="仿宋" w:eastAsia="仿宋_GB2312" w:cs="仿宋"/>
                <w:bCs/>
                <w:color w:val="000000"/>
                <w:szCs w:val="22"/>
              </w:rPr>
            </w:pPr>
            <w:r>
              <w:rPr>
                <w:rFonts w:hint="eastAsia" w:ascii="仿宋_GB2312" w:hAnsi="仿宋" w:eastAsia="仿宋_GB2312" w:cs="仿宋"/>
                <w:bCs/>
                <w:color w:val="000000"/>
                <w:szCs w:val="22"/>
              </w:rPr>
              <w:t xml:space="preserve">（公章） </w:t>
            </w:r>
            <w:r>
              <w:rPr>
                <w:rFonts w:ascii="Calibri" w:hAnsi="Calibri" w:eastAsia="仿宋_GB2312" w:cs="Calibri"/>
                <w:bCs/>
                <w:color w:val="000000"/>
                <w:szCs w:val="22"/>
              </w:rPr>
              <w:t>        </w:t>
            </w:r>
            <w:r>
              <w:rPr>
                <w:rFonts w:hint="eastAsia" w:ascii="仿宋_GB2312" w:hAnsi="仿宋" w:eastAsia="仿宋_GB2312" w:cs="仿宋"/>
                <w:bCs/>
                <w:color w:val="000000"/>
                <w:szCs w:val="22"/>
              </w:rPr>
              <w:t xml:space="preserve">年 </w:t>
            </w:r>
            <w:r>
              <w:rPr>
                <w:rFonts w:ascii="Calibri" w:hAnsi="Calibri" w:eastAsia="仿宋_GB2312" w:cs="Calibri"/>
                <w:bCs/>
                <w:color w:val="000000"/>
                <w:szCs w:val="22"/>
              </w:rPr>
              <w:t>  </w:t>
            </w:r>
            <w:r>
              <w:rPr>
                <w:rFonts w:hint="eastAsia" w:ascii="仿宋_GB2312" w:hAnsi="仿宋" w:eastAsia="仿宋_GB2312" w:cs="仿宋"/>
                <w:bCs/>
                <w:color w:val="000000"/>
                <w:szCs w:val="22"/>
              </w:rPr>
              <w:t xml:space="preserve">月 </w:t>
            </w:r>
            <w:r>
              <w:rPr>
                <w:rFonts w:ascii="Calibri" w:hAnsi="Calibri" w:eastAsia="仿宋_GB2312" w:cs="Calibri"/>
                <w:bCs/>
                <w:color w:val="000000"/>
                <w:szCs w:val="22"/>
              </w:rPr>
              <w:t>  </w:t>
            </w:r>
            <w:r>
              <w:rPr>
                <w:rFonts w:hint="eastAsia" w:ascii="仿宋_GB2312" w:hAnsi="仿宋" w:eastAsia="仿宋_GB2312" w:cs="仿宋"/>
                <w:bCs/>
                <w:color w:val="000000"/>
                <w:szCs w:val="22"/>
              </w:rPr>
              <w:t>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2" w:hRule="atLeast"/>
        </w:trPr>
        <w:tc>
          <w:tcPr>
            <w:tcW w:w="28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rPr>
                <w:rFonts w:ascii="仿宋_GB2312" w:hAnsi="仿宋" w:eastAsia="仿宋_GB2312" w:cs="仿宋"/>
                <w:bCs/>
                <w:color w:val="000000"/>
                <w:sz w:val="24"/>
              </w:rPr>
            </w:pPr>
            <w:r>
              <w:rPr>
                <w:rFonts w:hint="eastAsia" w:ascii="仿宋_GB2312" w:hAnsi="仿宋" w:eastAsia="仿宋_GB2312" w:cs="仿宋"/>
                <w:bCs/>
                <w:color w:val="000000"/>
                <w:kern w:val="0"/>
                <w:sz w:val="24"/>
                <w:lang w:bidi="ar"/>
              </w:rPr>
              <w:t>大赛组委会意见</w:t>
            </w:r>
          </w:p>
        </w:tc>
        <w:tc>
          <w:tcPr>
            <w:tcW w:w="7083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spacing w:before="0" w:beforeAutospacing="0" w:after="0" w:afterAutospacing="0" w:line="400" w:lineRule="atLeast"/>
              <w:rPr>
                <w:rFonts w:ascii="仿宋_GB2312" w:hAnsi="仿宋" w:eastAsia="仿宋_GB2312" w:cs="仿宋"/>
                <w:bCs/>
                <w:color w:val="000000"/>
                <w:szCs w:val="22"/>
              </w:rPr>
            </w:pPr>
          </w:p>
          <w:p>
            <w:pPr>
              <w:pStyle w:val="4"/>
              <w:spacing w:before="0" w:beforeAutospacing="0" w:after="0" w:afterAutospacing="0" w:line="400" w:lineRule="atLeast"/>
              <w:jc w:val="center"/>
              <w:rPr>
                <w:rFonts w:ascii="仿宋_GB2312" w:hAnsi="仿宋" w:eastAsia="仿宋_GB2312" w:cs="仿宋"/>
                <w:bCs/>
                <w:color w:val="000000"/>
                <w:szCs w:val="22"/>
              </w:rPr>
            </w:pPr>
            <w:r>
              <w:rPr>
                <w:rFonts w:hint="eastAsia" w:ascii="仿宋_GB2312" w:hAnsi="仿宋" w:eastAsia="仿宋_GB2312" w:cs="仿宋"/>
                <w:bCs/>
                <w:color w:val="000000"/>
                <w:szCs w:val="22"/>
              </w:rPr>
              <w:t xml:space="preserve">（公章） </w:t>
            </w:r>
            <w:r>
              <w:rPr>
                <w:rFonts w:ascii="Calibri" w:hAnsi="Calibri" w:eastAsia="仿宋_GB2312" w:cs="Calibri"/>
                <w:bCs/>
                <w:color w:val="000000"/>
                <w:szCs w:val="22"/>
              </w:rPr>
              <w:t>        </w:t>
            </w:r>
            <w:r>
              <w:rPr>
                <w:rFonts w:hint="eastAsia" w:ascii="仿宋_GB2312" w:hAnsi="仿宋" w:eastAsia="仿宋_GB2312" w:cs="仿宋"/>
                <w:bCs/>
                <w:color w:val="000000"/>
                <w:szCs w:val="22"/>
              </w:rPr>
              <w:t xml:space="preserve">年 </w:t>
            </w:r>
            <w:r>
              <w:rPr>
                <w:rFonts w:ascii="Calibri" w:hAnsi="Calibri" w:eastAsia="仿宋_GB2312" w:cs="Calibri"/>
                <w:bCs/>
                <w:color w:val="000000"/>
                <w:szCs w:val="22"/>
              </w:rPr>
              <w:t>  </w:t>
            </w:r>
            <w:r>
              <w:rPr>
                <w:rFonts w:hint="eastAsia" w:ascii="仿宋_GB2312" w:hAnsi="仿宋" w:eastAsia="仿宋_GB2312" w:cs="仿宋"/>
                <w:bCs/>
                <w:color w:val="000000"/>
                <w:szCs w:val="22"/>
              </w:rPr>
              <w:t xml:space="preserve">月 </w:t>
            </w:r>
            <w:r>
              <w:rPr>
                <w:rFonts w:ascii="Calibri" w:hAnsi="Calibri" w:eastAsia="仿宋_GB2312" w:cs="Calibri"/>
                <w:bCs/>
                <w:color w:val="000000"/>
                <w:szCs w:val="22"/>
              </w:rPr>
              <w:t>  </w:t>
            </w:r>
            <w:r>
              <w:rPr>
                <w:rFonts w:hint="eastAsia" w:ascii="仿宋_GB2312" w:hAnsi="仿宋" w:eastAsia="仿宋_GB2312" w:cs="仿宋"/>
                <w:bCs/>
                <w:color w:val="000000"/>
                <w:szCs w:val="22"/>
              </w:rPr>
              <w:t>日</w:t>
            </w:r>
          </w:p>
        </w:tc>
      </w:tr>
      <w:bookmarkEnd w:id="0"/>
    </w:tbl>
    <w:p/>
    <w:sectPr>
      <w:pgSz w:w="11906" w:h="16838"/>
      <w:pgMar w:top="1361" w:right="1644" w:bottom="1361" w:left="164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55A7E3B"/>
    <w:multiLevelType w:val="multilevel"/>
    <w:tmpl w:val="355A7E3B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c0NTBiMzA1ZGQxZWEwMzQ2ZjU1ZDNlNzA0YmQwNzQifQ=="/>
  </w:docVars>
  <w:rsids>
    <w:rsidRoot w:val="00B55358"/>
    <w:rsid w:val="000127AA"/>
    <w:rsid w:val="000605BD"/>
    <w:rsid w:val="000A3CA2"/>
    <w:rsid w:val="001255F5"/>
    <w:rsid w:val="0029247B"/>
    <w:rsid w:val="003525A1"/>
    <w:rsid w:val="005507C4"/>
    <w:rsid w:val="005D4A47"/>
    <w:rsid w:val="007E4208"/>
    <w:rsid w:val="008820F4"/>
    <w:rsid w:val="008F37BC"/>
    <w:rsid w:val="0099092A"/>
    <w:rsid w:val="00AA14E9"/>
    <w:rsid w:val="00B12BAA"/>
    <w:rsid w:val="00B55358"/>
    <w:rsid w:val="00EB0B0C"/>
    <w:rsid w:val="146975C2"/>
    <w:rsid w:val="212B6BBF"/>
    <w:rsid w:val="2EDC761E"/>
    <w:rsid w:val="36D7051C"/>
    <w:rsid w:val="4DD11240"/>
    <w:rsid w:val="56655FAA"/>
    <w:rsid w:val="71A80B08"/>
    <w:rsid w:val="75096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267</Words>
  <Characters>270</Characters>
  <Lines>2</Lines>
  <Paragraphs>1</Paragraphs>
  <TotalTime>3</TotalTime>
  <ScaleCrop>false</ScaleCrop>
  <LinksUpToDate>false</LinksUpToDate>
  <CharactersWithSpaces>327</CharactersWithSpaces>
  <Application>WPS Office_12.1.0.15946_F1E327BC-269C-435d-A152-05C5408002CA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2023-03-15T07:54:00Z</dcterms:created>
  <dc:creator>2909</dc:creator>
  <cp:lastModifiedBy>靳成功</cp:lastModifiedBy>
  <dcterms:modified xsi:type="dcterms:W3CDTF">2024-01-15T05:37:29Z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2052-12.1.0.15946</vt:lpwstr>
  </property>
  <property fmtid="{D5CDD505-2E9C-101B-9397-08002B2CF9AE}" pid="3" name="ICV">
    <vt:lpwstr>F40167DBADB4479AA0B3CFB86E044D0C</vt:lpwstr>
  </property>
</Properties>
</file>