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40" w:lineRule="exact"/>
        <w:ind w:right="560"/>
        <w:jc w:val="both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创新创业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高级实战研修班报名回执</w:t>
      </w:r>
    </w:p>
    <w:p>
      <w:pPr>
        <w:spacing w:line="560" w:lineRule="exact"/>
        <w:rPr>
          <w:rFonts w:hint="eastAsia" w:ascii="仿宋" w:hAnsi="仿宋" w:eastAsia="仿宋"/>
          <w:sz w:val="28"/>
          <w:szCs w:val="30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1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851"/>
        <w:gridCol w:w="2410"/>
        <w:gridCol w:w="1831"/>
        <w:gridCol w:w="1560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培训名称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ascii="宋体" w:hAnsi="宋体" w:eastAsia="宋体"/>
              </w:rPr>
              <w:t>2</w:t>
            </w:r>
            <w:r>
              <w:rPr>
                <w:rFonts w:hint="eastAsia" w:ascii="宋体" w:hAnsi="宋体" w:eastAsia="宋体"/>
              </w:rPr>
              <w:t>年全国高校商业精英挑战赛创新创业（山东省赛区）竞赛暨第十四届山东省大学生科技节科创精英挑战赛创新创业竞赛</w:t>
            </w:r>
            <w:r>
              <w:rPr>
                <w:rFonts w:hint="eastAsia" w:ascii="宋体" w:hAnsi="宋体" w:eastAsia="宋体"/>
                <w:lang w:val="en-US" w:eastAsia="zh-CN"/>
              </w:rPr>
              <w:t>高级教师实战研修班回执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单位名称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（发票抬头）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spacing w:line="560" w:lineRule="exact"/>
              <w:ind w:right="1120" w:firstLine="420" w:firstLineChars="20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统一社会信用代码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（纳税人识别号）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spacing w:line="560" w:lineRule="exact"/>
              <w:ind w:right="112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联系人姓名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联系人手机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联系人微信号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联系人邮箱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身份证号码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职务/职称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手机号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D64EB"/>
    <w:rsid w:val="6D8D64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2022-04-26T01:18:00Z</dcterms:created>
  <dc:creator>靳成功</dc:creator>
  <cp:lastModifiedBy>靳成功</cp:lastModifiedBy>
  <dcterms:modified xsi:type="dcterms:W3CDTF">2022-04-26T01:19:30Z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2662445C8FAF4003BB7CB81DBA04BC18</vt:lpwstr>
  </property>
  <property fmtid="{D5CDD505-2E9C-101B-9397-08002B2CF9AE}" pid="4" name="commondata">
    <vt:lpwstr>eyJoZGlkIjoiZjc0NTBiMzA1ZGQxZWEwMzQ2ZjU1ZDNlNzA0YmQwNzQifQ==</vt:lpwstr>
  </property>
</Properties>
</file>